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0C" w:rsidRPr="00123FC9" w:rsidRDefault="0089420C" w:rsidP="0089420C">
      <w:pPr>
        <w:rPr>
          <w:rFonts w:ascii="Arial" w:hAnsi="Arial" w:cs="Arial"/>
          <w:b/>
          <w:bCs/>
          <w:sz w:val="24"/>
          <w:szCs w:val="24"/>
        </w:rPr>
      </w:pPr>
      <w:bookmarkStart w:id="0" w:name="_GoBack"/>
      <w:bookmarkEnd w:id="0"/>
    </w:p>
    <w:p w:rsidR="0089420C" w:rsidRPr="00123FC9" w:rsidRDefault="0089420C" w:rsidP="0089420C">
      <w:pPr>
        <w:jc w:val="center"/>
        <w:rPr>
          <w:rFonts w:ascii="Arial" w:hAnsi="Arial" w:cs="Arial"/>
          <w:b/>
          <w:bCs/>
          <w:sz w:val="24"/>
          <w:szCs w:val="24"/>
        </w:rPr>
      </w:pPr>
      <w:r w:rsidRPr="00123FC9">
        <w:rPr>
          <w:rFonts w:ascii="Arial" w:hAnsi="Arial" w:cs="Arial"/>
          <w:b/>
          <w:bCs/>
          <w:sz w:val="24"/>
          <w:szCs w:val="24"/>
        </w:rPr>
        <w:t>Tyson Foods Summer Community Internship Grantees Named</w:t>
      </w:r>
    </w:p>
    <w:p w:rsidR="0089420C" w:rsidRPr="00123FC9" w:rsidRDefault="0089420C" w:rsidP="0089420C">
      <w:pPr>
        <w:rPr>
          <w:rFonts w:ascii="Arial" w:hAnsi="Arial" w:cs="Arial"/>
        </w:rPr>
      </w:pPr>
      <w:r w:rsidRPr="00123FC9">
        <w:rPr>
          <w:rFonts w:ascii="Arial" w:hAnsi="Arial" w:cs="Arial"/>
          <w:b/>
          <w:bCs/>
        </w:rPr>
        <w:t>For immediate release, December 18, 2017:</w:t>
      </w:r>
      <w:r w:rsidRPr="00123FC9">
        <w:rPr>
          <w:rFonts w:ascii="Arial" w:hAnsi="Arial" w:cs="Arial"/>
        </w:rPr>
        <w:t xml:space="preserve"> Campus Compact and Tyson Foods today announced the nonprofit organizations that were selected to receive the first grants for their new </w:t>
      </w:r>
      <w:hyperlink r:id="rId4" w:history="1">
        <w:r w:rsidRPr="00123FC9">
          <w:rPr>
            <w:rStyle w:val="Hyperlink"/>
            <w:rFonts w:ascii="Arial" w:hAnsi="Arial" w:cs="Arial"/>
          </w:rPr>
          <w:t>Summer Community Internship Program</w:t>
        </w:r>
      </w:hyperlink>
      <w:r w:rsidRPr="00123FC9">
        <w:rPr>
          <w:rFonts w:ascii="Arial" w:hAnsi="Arial" w:cs="Arial"/>
        </w:rPr>
        <w:t>. Grantees from communities in Iowa and Illinois will receive funding to support a full-time college student intern for eight weeks in the summer of 2018. This will provide an invaluable opportunity for select college students to gain professional experience in nonprofits while making a positive impact in local communities.</w:t>
      </w:r>
    </w:p>
    <w:p w:rsidR="0089420C" w:rsidRPr="00123FC9" w:rsidRDefault="0089420C" w:rsidP="0089420C">
      <w:pPr>
        <w:rPr>
          <w:rFonts w:ascii="Arial" w:hAnsi="Arial" w:cs="Arial"/>
        </w:rPr>
      </w:pPr>
      <w:r w:rsidRPr="00123FC9">
        <w:rPr>
          <w:rFonts w:ascii="Arial" w:hAnsi="Arial" w:cs="Arial"/>
        </w:rPr>
        <w:t>In Iowa, 15 organizations in Council Bluffs, Sioux City, and Storm Lake and border communities of Omaha and South Sioux City, Nebraska will receive a total of $60,000 for 20 summer internship positions. The grantee organizations will also receive support from Iowa Campus Compact in creating and supporting positions that have maximum impact on their organizational mission and student development.</w:t>
      </w:r>
    </w:p>
    <w:p w:rsidR="0089420C" w:rsidRPr="00123FC9" w:rsidRDefault="004665CA" w:rsidP="0089420C">
      <w:pPr>
        <w:rPr>
          <w:rFonts w:ascii="Arial" w:hAnsi="Arial" w:cs="Arial"/>
          <w:b/>
          <w:bCs/>
        </w:rPr>
      </w:pPr>
      <w:hyperlink r:id="rId5" w:anchor="1506543965524-b4437c22-f4ac" w:history="1">
        <w:r w:rsidR="0089420C" w:rsidRPr="00123FC9">
          <w:rPr>
            <w:rStyle w:val="Hyperlink"/>
            <w:rFonts w:ascii="Arial" w:hAnsi="Arial" w:cs="Arial"/>
            <w:b/>
            <w:bCs/>
          </w:rPr>
          <w:t>Read more about these organizations</w:t>
        </w:r>
      </w:hyperlink>
    </w:p>
    <w:p w:rsidR="0089420C" w:rsidRPr="00123FC9" w:rsidRDefault="0089420C" w:rsidP="0089420C">
      <w:pPr>
        <w:rPr>
          <w:rFonts w:ascii="Arial" w:hAnsi="Arial" w:cs="Arial"/>
        </w:rPr>
      </w:pPr>
      <w:r w:rsidRPr="00123FC9">
        <w:rPr>
          <w:rFonts w:ascii="Arial" w:hAnsi="Arial" w:cs="Arial"/>
        </w:rPr>
        <w:t>In Illinois, 20 organizations in the Chicago area will receive a total of $67,200 for 20 summer internship positions. The grantee organizations will also receive support from Illinois Campus Compact in creating and supporting positions that have maximum impact on their organizational mission and student development.</w:t>
      </w:r>
    </w:p>
    <w:p w:rsidR="0089420C" w:rsidRPr="00123FC9" w:rsidRDefault="004665CA" w:rsidP="0089420C">
      <w:pPr>
        <w:rPr>
          <w:rFonts w:ascii="Arial" w:hAnsi="Arial" w:cs="Arial"/>
          <w:b/>
          <w:bCs/>
        </w:rPr>
      </w:pPr>
      <w:hyperlink r:id="rId6" w:anchor="1512674241636-ce0422df-983d" w:history="1">
        <w:r w:rsidR="0089420C" w:rsidRPr="00123FC9">
          <w:rPr>
            <w:rStyle w:val="Hyperlink"/>
            <w:rFonts w:ascii="Arial" w:hAnsi="Arial" w:cs="Arial"/>
            <w:b/>
            <w:bCs/>
          </w:rPr>
          <w:t>Read more about these organizations</w:t>
        </w:r>
      </w:hyperlink>
    </w:p>
    <w:p w:rsidR="0089420C" w:rsidRPr="00123FC9" w:rsidRDefault="0089420C" w:rsidP="0089420C">
      <w:pPr>
        <w:rPr>
          <w:rFonts w:ascii="Arial" w:hAnsi="Arial" w:cs="Arial"/>
        </w:rPr>
      </w:pPr>
      <w:r w:rsidRPr="00123FC9">
        <w:rPr>
          <w:rFonts w:ascii="Arial" w:hAnsi="Arial" w:cs="Arial"/>
        </w:rPr>
        <w:t>Student interns from both states will serve in a variety of roles within these organizations that allow them to take on responsibility, learn new skills, and build capacity for the grantee organizations. Internship experiences will include a wide variety of opportunities, such as creating immigrant outreach programs for the juvenile court system, building a social media strategy for a food bank, completing a culinary internship for a homeless shelter, drafting grant proposals for health and wellness programs, developing educational curriculum for refugee and immigrant services, and overseeing volunteer recruitment for a sprawling community garden.</w:t>
      </w:r>
    </w:p>
    <w:p w:rsidR="0089420C" w:rsidRPr="00123FC9" w:rsidRDefault="0089420C" w:rsidP="0089420C">
      <w:pPr>
        <w:rPr>
          <w:rFonts w:ascii="Arial" w:hAnsi="Arial" w:cs="Arial"/>
        </w:rPr>
      </w:pPr>
      <w:r w:rsidRPr="00123FC9">
        <w:rPr>
          <w:rFonts w:ascii="Arial" w:hAnsi="Arial" w:cs="Arial"/>
        </w:rPr>
        <w:t>“Students need experiences to build their skills for career and community success,” said Emily Shields, Executive Director of Iowa Campus Compact. “This program provides a great way for them to do that while making an impact.”</w:t>
      </w:r>
    </w:p>
    <w:p w:rsidR="0089420C" w:rsidRPr="00123FC9" w:rsidRDefault="0089420C" w:rsidP="0089420C">
      <w:pPr>
        <w:rPr>
          <w:rFonts w:ascii="Arial" w:hAnsi="Arial" w:cs="Arial"/>
        </w:rPr>
      </w:pPr>
      <w:r w:rsidRPr="00123FC9">
        <w:rPr>
          <w:rFonts w:ascii="Arial" w:hAnsi="Arial" w:cs="Arial"/>
        </w:rPr>
        <w:t>Natalie Furlett, Executive Director of Illinois Campus Compact added, “Campus Compact is excited to partner with Tyson to strengthen community and campus ties by placing student interns in local organizations.”</w:t>
      </w:r>
    </w:p>
    <w:p w:rsidR="0089420C" w:rsidRPr="00123FC9" w:rsidRDefault="0089420C" w:rsidP="0089420C">
      <w:pPr>
        <w:rPr>
          <w:rFonts w:ascii="Arial" w:hAnsi="Arial" w:cs="Arial"/>
        </w:rPr>
      </w:pPr>
      <w:r w:rsidRPr="00123FC9">
        <w:rPr>
          <w:rFonts w:ascii="Arial" w:hAnsi="Arial" w:cs="Arial"/>
        </w:rPr>
        <w:t>“We’re excited to support organizations that have such a tremendous impact on our Tyson Foods communities,” said Dan Heffernan, vice president of human resources operations, Tyson Foods. “In addition, the real world experience gained by the student interns will be invaluable, making this investment a success for everyone involved.”</w:t>
      </w:r>
    </w:p>
    <w:p w:rsidR="0089420C" w:rsidRPr="00123FC9" w:rsidRDefault="0089420C" w:rsidP="0089420C">
      <w:pPr>
        <w:rPr>
          <w:rFonts w:ascii="Arial" w:hAnsi="Arial" w:cs="Arial"/>
          <w:b/>
          <w:bCs/>
        </w:rPr>
      </w:pPr>
    </w:p>
    <w:p w:rsidR="0089420C" w:rsidRPr="00123FC9" w:rsidRDefault="0089420C" w:rsidP="0089420C">
      <w:pPr>
        <w:jc w:val="center"/>
        <w:rPr>
          <w:rFonts w:ascii="Arial" w:hAnsi="Arial" w:cs="Arial"/>
        </w:rPr>
      </w:pPr>
      <w:r w:rsidRPr="00123FC9">
        <w:rPr>
          <w:rFonts w:ascii="Arial" w:hAnsi="Arial" w:cs="Arial"/>
          <w:b/>
          <w:bCs/>
        </w:rPr>
        <w:t>-CONTINUED-</w:t>
      </w:r>
    </w:p>
    <w:p w:rsidR="0089420C" w:rsidRPr="00123FC9" w:rsidRDefault="0089420C" w:rsidP="0089420C">
      <w:pPr>
        <w:rPr>
          <w:rFonts w:ascii="Arial" w:hAnsi="Arial" w:cs="Arial"/>
          <w:b/>
          <w:bCs/>
        </w:rPr>
      </w:pPr>
    </w:p>
    <w:p w:rsidR="0089420C" w:rsidRPr="00123FC9" w:rsidRDefault="0089420C" w:rsidP="0089420C">
      <w:pPr>
        <w:rPr>
          <w:rFonts w:ascii="Arial" w:hAnsi="Arial" w:cs="Arial"/>
          <w:b/>
          <w:bCs/>
        </w:rPr>
      </w:pPr>
    </w:p>
    <w:p w:rsidR="0089420C" w:rsidRPr="00123FC9" w:rsidRDefault="004665CA" w:rsidP="0089420C">
      <w:pPr>
        <w:rPr>
          <w:rFonts w:ascii="Arial" w:hAnsi="Arial" w:cs="Arial"/>
        </w:rPr>
      </w:pPr>
      <w:hyperlink r:id="rId7" w:history="1">
        <w:r w:rsidR="0089420C" w:rsidRPr="00123FC9">
          <w:rPr>
            <w:rStyle w:val="Hyperlink"/>
            <w:rFonts w:ascii="Arial" w:hAnsi="Arial" w:cs="Arial"/>
            <w:b/>
            <w:bCs/>
          </w:rPr>
          <w:t>Accepting Student Applications</w:t>
        </w:r>
      </w:hyperlink>
    </w:p>
    <w:p w:rsidR="0089420C" w:rsidRPr="00123FC9" w:rsidRDefault="0089420C" w:rsidP="0089420C">
      <w:pPr>
        <w:rPr>
          <w:rFonts w:ascii="Arial" w:hAnsi="Arial" w:cs="Arial"/>
          <w:b/>
          <w:bCs/>
        </w:rPr>
      </w:pPr>
      <w:r w:rsidRPr="00123FC9">
        <w:rPr>
          <w:rFonts w:ascii="Arial" w:hAnsi="Arial" w:cs="Arial"/>
        </w:rPr>
        <w:t xml:space="preserve">The application process continues to be open for students interested in working for these organizations. Students must be a currently enrolled, undergraduate student who will be returning to college as a full-time (12 credit hours) sophomore, junior or senior in the fall of 2018 and meet all the employment requirements of the hiring nonprofit. </w:t>
      </w:r>
      <w:r w:rsidRPr="00123FC9">
        <w:rPr>
          <w:rFonts w:ascii="Arial" w:hAnsi="Arial" w:cs="Arial"/>
          <w:b/>
          <w:bCs/>
        </w:rPr>
        <w:t>Students are encouraged to apply as soon as possible and can do so by completing the online application on the program web page or contacting the organization directly.</w:t>
      </w:r>
    </w:p>
    <w:p w:rsidR="0089420C" w:rsidRPr="00123FC9" w:rsidRDefault="004665CA" w:rsidP="0089420C">
      <w:pPr>
        <w:rPr>
          <w:rFonts w:ascii="Arial" w:hAnsi="Arial" w:cs="Arial"/>
        </w:rPr>
      </w:pPr>
      <w:r>
        <w:rPr>
          <w:rFonts w:ascii="Arial" w:hAnsi="Arial" w:cs="Arial"/>
          <w:b/>
          <w:bCs/>
        </w:rPr>
        <w:pict>
          <v:rect id="_x0000_i1025" style="width:0;height:1.5pt" o:hralign="center" o:hrstd="t" o:hr="t" fillcolor="#a0a0a0" stroked="f"/>
        </w:pict>
      </w:r>
    </w:p>
    <w:p w:rsidR="0089420C" w:rsidRPr="00123FC9" w:rsidRDefault="0089420C" w:rsidP="0089420C">
      <w:pPr>
        <w:rPr>
          <w:rFonts w:ascii="Arial" w:hAnsi="Arial" w:cs="Arial"/>
        </w:rPr>
      </w:pPr>
      <w:r w:rsidRPr="00123FC9">
        <w:rPr>
          <w:rFonts w:ascii="Arial" w:hAnsi="Arial" w:cs="Arial"/>
          <w:b/>
          <w:bCs/>
        </w:rPr>
        <w:t>Tyson Foods Inc.</w:t>
      </w:r>
      <w:r w:rsidRPr="00123FC9">
        <w:rPr>
          <w:rFonts w:ascii="Arial" w:hAnsi="Arial" w:cs="Arial"/>
        </w:rPr>
        <w:t xml:space="preserve"> (NYSE: TSN) is one of the world’s largest food companies and a recognized leader in protein. Founded in 1935 by John W. Tyson and grown under three generations of family leadership, the company has a broad portfolio of products and brands like </w:t>
      </w:r>
      <w:r w:rsidRPr="00123FC9">
        <w:rPr>
          <w:rFonts w:ascii="Arial" w:hAnsi="Arial" w:cs="Arial"/>
          <w:i/>
          <w:iCs/>
        </w:rPr>
        <w:t>Tyson®, Jimmy Dean®, Hillshire Farm®, Ball Park®, Wright®, Aidells®, ibp® and State Fair®.</w:t>
      </w:r>
      <w:r w:rsidRPr="00123FC9">
        <w:rPr>
          <w:rFonts w:ascii="Arial" w:hAnsi="Arial" w:cs="Arial"/>
        </w:rPr>
        <w:t> Tyson Foods innovates continually to make protein more sustainable, tailor food for everywhere it’s available and raise the world’s expectations for how much good food can do. Headquartered in Springdale, Arkansas, the company has 122,000 team members. Through its Core Values, Tyson Foods strives to operate with integrity, create value for its shareholders, customers, communities and team members and serve as stewards of the animals, land and environment entrusted to it. Visit </w:t>
      </w:r>
      <w:hyperlink r:id="rId8" w:history="1">
        <w:r w:rsidRPr="00123FC9">
          <w:rPr>
            <w:rStyle w:val="Hyperlink"/>
            <w:rFonts w:ascii="Arial" w:hAnsi="Arial" w:cs="Arial"/>
          </w:rPr>
          <w:t>www.tysonfoods.com</w:t>
        </w:r>
      </w:hyperlink>
      <w:r w:rsidRPr="00123FC9">
        <w:rPr>
          <w:rFonts w:ascii="Arial" w:hAnsi="Arial" w:cs="Arial"/>
        </w:rPr>
        <w:t>.</w:t>
      </w:r>
    </w:p>
    <w:p w:rsidR="0089420C" w:rsidRPr="00123FC9" w:rsidRDefault="0089420C" w:rsidP="0089420C">
      <w:pPr>
        <w:rPr>
          <w:rFonts w:ascii="Arial" w:hAnsi="Arial" w:cs="Arial"/>
        </w:rPr>
      </w:pPr>
      <w:r w:rsidRPr="00123FC9">
        <w:rPr>
          <w:rFonts w:ascii="Arial" w:hAnsi="Arial" w:cs="Arial"/>
          <w:b/>
          <w:bCs/>
        </w:rPr>
        <w:t>Campus Compact</w:t>
      </w:r>
      <w:r w:rsidRPr="00123FC9">
        <w:rPr>
          <w:rFonts w:ascii="Arial" w:hAnsi="Arial" w:cs="Arial"/>
        </w:rPr>
        <w:t xml:space="preserve"> is a national coalition of 1000+ colleges and universities committed to the public purposes of higher education. Campus Compact supports institutions in fulfilling their public purposes by deepening their ability to improve community life and to educate students for civic and social responsibility. As the largest national higher education association dedicated solely to campus-based civic engagement, we provide professional development to administrators and faculty to enable them to engage effectively, facilitate national partnerships connecting campuses with key issues in their local communities, build pilot programs to test and refine promising models in engaged teaching and scholarship, celebrate and cultivate student civic leadership, and convene higher education institutions and partners beyond higher education to share knowledge and develop collective capacity. Visit </w:t>
      </w:r>
      <w:hyperlink r:id="rId9" w:history="1">
        <w:r w:rsidRPr="00123FC9">
          <w:rPr>
            <w:rStyle w:val="Hyperlink"/>
            <w:rFonts w:ascii="Arial" w:hAnsi="Arial" w:cs="Arial"/>
          </w:rPr>
          <w:t>www.compact.org</w:t>
        </w:r>
      </w:hyperlink>
      <w:r w:rsidRPr="00123FC9">
        <w:rPr>
          <w:rFonts w:ascii="Arial" w:hAnsi="Arial" w:cs="Arial"/>
        </w:rPr>
        <w:t>.</w:t>
      </w:r>
    </w:p>
    <w:p w:rsidR="0089420C" w:rsidRPr="00123FC9" w:rsidRDefault="0089420C" w:rsidP="0089420C">
      <w:pPr>
        <w:rPr>
          <w:rFonts w:ascii="Arial" w:hAnsi="Arial" w:cs="Arial"/>
        </w:rPr>
      </w:pPr>
      <w:r w:rsidRPr="00123FC9">
        <w:rPr>
          <w:rFonts w:ascii="Arial" w:hAnsi="Arial" w:cs="Arial"/>
          <w:b/>
          <w:bCs/>
        </w:rPr>
        <w:t>Contacts:</w:t>
      </w:r>
    </w:p>
    <w:p w:rsidR="0089420C" w:rsidRPr="00123FC9" w:rsidRDefault="0089420C" w:rsidP="0089420C">
      <w:pPr>
        <w:rPr>
          <w:rFonts w:ascii="Arial" w:hAnsi="Arial" w:cs="Arial"/>
        </w:rPr>
      </w:pPr>
      <w:r w:rsidRPr="00123FC9">
        <w:rPr>
          <w:rFonts w:ascii="Arial" w:hAnsi="Arial" w:cs="Arial"/>
        </w:rPr>
        <w:t>Campus Compact – Molly Leiper, Communications Manager</w:t>
      </w:r>
      <w:r w:rsidRPr="00123FC9">
        <w:rPr>
          <w:rFonts w:ascii="Arial" w:hAnsi="Arial" w:cs="Arial"/>
        </w:rPr>
        <w:br/>
        <w:t>(desk) 857-317-4096 or (mobile) 717-557-4356</w:t>
      </w:r>
      <w:r w:rsidRPr="00123FC9">
        <w:rPr>
          <w:rFonts w:ascii="Arial" w:hAnsi="Arial" w:cs="Arial"/>
        </w:rPr>
        <w:br/>
      </w:r>
      <w:hyperlink r:id="rId10" w:history="1">
        <w:r w:rsidRPr="00123FC9">
          <w:rPr>
            <w:rStyle w:val="Hyperlink"/>
            <w:rFonts w:ascii="Arial" w:hAnsi="Arial" w:cs="Arial"/>
          </w:rPr>
          <w:t>mleiper {at} compact(.)org</w:t>
        </w:r>
      </w:hyperlink>
    </w:p>
    <w:p w:rsidR="0089420C" w:rsidRPr="00123FC9" w:rsidRDefault="0089420C" w:rsidP="0089420C">
      <w:pPr>
        <w:rPr>
          <w:rFonts w:ascii="Arial" w:hAnsi="Arial" w:cs="Arial"/>
        </w:rPr>
      </w:pPr>
      <w:r w:rsidRPr="00123FC9">
        <w:rPr>
          <w:rFonts w:ascii="Arial" w:hAnsi="Arial" w:cs="Arial"/>
        </w:rPr>
        <w:t>Tyson Foods – Derek Burleson, Public Relations Manager, External Communications</w:t>
      </w:r>
      <w:r w:rsidRPr="00123FC9">
        <w:rPr>
          <w:rFonts w:ascii="Arial" w:hAnsi="Arial" w:cs="Arial"/>
        </w:rPr>
        <w:br/>
        <w:t>(desk) 479-290-6466 or (mobile) 479-651-0275</w:t>
      </w:r>
      <w:r w:rsidRPr="00123FC9">
        <w:rPr>
          <w:rFonts w:ascii="Arial" w:hAnsi="Arial" w:cs="Arial"/>
        </w:rPr>
        <w:br/>
      </w:r>
      <w:hyperlink r:id="rId11" w:history="1">
        <w:r w:rsidRPr="00123FC9">
          <w:rPr>
            <w:rStyle w:val="Hyperlink"/>
            <w:rFonts w:ascii="Arial" w:hAnsi="Arial" w:cs="Arial"/>
          </w:rPr>
          <w:t>derek.burleson {at} tyson(.)com</w:t>
        </w:r>
      </w:hyperlink>
    </w:p>
    <w:p w:rsidR="00900CB9" w:rsidRPr="0089420C" w:rsidRDefault="004665CA"/>
    <w:sectPr w:rsidR="00900CB9" w:rsidRPr="0089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0C"/>
    <w:rsid w:val="00123FC9"/>
    <w:rsid w:val="00143059"/>
    <w:rsid w:val="004665CA"/>
    <w:rsid w:val="006A6EE8"/>
    <w:rsid w:val="0089420C"/>
    <w:rsid w:val="00A0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B52FDD9-4F4F-4ACA-A80C-17C82C57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43350">
      <w:bodyDiv w:val="1"/>
      <w:marLeft w:val="0"/>
      <w:marRight w:val="0"/>
      <w:marTop w:val="0"/>
      <w:marBottom w:val="0"/>
      <w:divBdr>
        <w:top w:val="none" w:sz="0" w:space="0" w:color="auto"/>
        <w:left w:val="none" w:sz="0" w:space="0" w:color="auto"/>
        <w:bottom w:val="none" w:sz="0" w:space="0" w:color="auto"/>
        <w:right w:val="none" w:sz="0" w:space="0" w:color="auto"/>
      </w:divBdr>
    </w:div>
    <w:div w:id="16789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sonfood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acampuscompact.org/what-we-do/tyson-summer-inter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linoiscampuscompact.org/tyson-foods-summer-community-internship/" TargetMode="External"/><Relationship Id="rId11" Type="http://schemas.openxmlformats.org/officeDocument/2006/relationships/hyperlink" Target="mailto:%64%65%72%65%6B%2E%62%75%72%6C%65%73%6F%6E%40%74%79%73%6F%6E%2E%63%6F%6D" TargetMode="External"/><Relationship Id="rId5" Type="http://schemas.openxmlformats.org/officeDocument/2006/relationships/hyperlink" Target="http://iacampuscompact.org/what-we-do/tyson-summer-interns/" TargetMode="External"/><Relationship Id="rId10" Type="http://schemas.openxmlformats.org/officeDocument/2006/relationships/hyperlink" Target="mailto:%6D%6C%65%69%70%65%72%40%63%6F%6D%70%61%63%74%2E%6F%72%67" TargetMode="External"/><Relationship Id="rId4" Type="http://schemas.openxmlformats.org/officeDocument/2006/relationships/hyperlink" Target="http://iacampuscompact.org/what-we-do/tyson-summer-interns/" TargetMode="External"/><Relationship Id="rId9" Type="http://schemas.openxmlformats.org/officeDocument/2006/relationships/hyperlink" Target="http://www.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Swinehart, Matthew</dc:creator>
  <cp:keywords/>
  <dc:description/>
  <cp:lastModifiedBy>Nancy Curtin</cp:lastModifiedBy>
  <cp:revision>2</cp:revision>
  <dcterms:created xsi:type="dcterms:W3CDTF">2018-01-23T17:02:00Z</dcterms:created>
  <dcterms:modified xsi:type="dcterms:W3CDTF">2018-01-23T17:02:00Z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